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МБОУ «</w:t>
      </w:r>
      <w:r>
        <w:rPr>
          <w:b w:val="1"/>
          <w:sz w:val="28"/>
        </w:rPr>
        <w:t>Моковская</w:t>
      </w:r>
      <w:r>
        <w:rPr>
          <w:b w:val="1"/>
          <w:sz w:val="28"/>
        </w:rPr>
        <w:t xml:space="preserve"> средняя общеобразовательная школа» Курского района Курской области</w:t>
      </w:r>
    </w:p>
    <w:tbl>
      <w:tblPr>
        <w:tblInd w:type="dxa" w:w="25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1"/>
        <w:gridCol w:w="5387"/>
        <w:gridCol w:w="4961"/>
      </w:tblGrid>
      <w:tr>
        <w:tc>
          <w:tcPr>
            <w:tcW w:type="dxa" w:w="49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rPr>
                <w:sz w:val="28"/>
              </w:rPr>
            </w:pPr>
            <w:r>
              <w:rPr>
                <w:sz w:val="28"/>
              </w:rPr>
              <w:t>Рассмотрено на заседании МО</w:t>
            </w:r>
          </w:p>
          <w:p w14:paraId="03000000">
            <w:pPr>
              <w:rPr>
                <w:sz w:val="28"/>
              </w:rPr>
            </w:pPr>
            <w:r>
              <w:rPr>
                <w:sz w:val="28"/>
              </w:rPr>
              <w:t>Протокол № __</w:t>
            </w:r>
          </w:p>
          <w:p w14:paraId="04000000">
            <w:pPr>
              <w:rPr>
                <w:sz w:val="28"/>
              </w:rPr>
            </w:pPr>
            <w:r>
              <w:rPr>
                <w:sz w:val="28"/>
              </w:rPr>
              <w:t>от «_</w:t>
            </w:r>
            <w:r>
              <w:rPr>
                <w:sz w:val="28"/>
              </w:rPr>
              <w:t>_»_</w:t>
            </w:r>
            <w:r>
              <w:rPr>
                <w:sz w:val="28"/>
              </w:rPr>
              <w:t>____ 2023 года</w:t>
            </w:r>
          </w:p>
          <w:p w14:paraId="05000000">
            <w:pPr>
              <w:rPr>
                <w:sz w:val="28"/>
              </w:rPr>
            </w:pPr>
            <w:r>
              <w:rPr>
                <w:sz w:val="28"/>
              </w:rPr>
              <w:t>_______О.А. Рыжкова</w:t>
            </w:r>
          </w:p>
          <w:p w14:paraId="06000000">
            <w:pPr>
              <w:rPr>
                <w:b w:val="1"/>
                <w:sz w:val="28"/>
              </w:rPr>
            </w:pPr>
          </w:p>
        </w:tc>
        <w:tc>
          <w:tcPr>
            <w:tcW w:type="dxa" w:w="53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sz w:val="28"/>
              </w:rPr>
            </w:pPr>
            <w:r>
              <w:rPr>
                <w:sz w:val="28"/>
              </w:rPr>
              <w:t>Принято на заседании ПС</w:t>
            </w:r>
          </w:p>
          <w:p w14:paraId="08000000">
            <w:pPr>
              <w:rPr>
                <w:sz w:val="28"/>
              </w:rPr>
            </w:pPr>
            <w:r>
              <w:rPr>
                <w:sz w:val="28"/>
              </w:rPr>
              <w:t>Протокол № ___</w:t>
            </w:r>
          </w:p>
          <w:p w14:paraId="09000000">
            <w:pPr>
              <w:rPr>
                <w:sz w:val="28"/>
              </w:rPr>
            </w:pPr>
            <w:r>
              <w:rPr>
                <w:sz w:val="28"/>
              </w:rPr>
              <w:t>от «_</w:t>
            </w:r>
            <w:r>
              <w:rPr>
                <w:sz w:val="28"/>
              </w:rPr>
              <w:t>_»_</w:t>
            </w:r>
            <w:r>
              <w:rPr>
                <w:sz w:val="28"/>
              </w:rPr>
              <w:t>____ 2023 года</w:t>
            </w:r>
          </w:p>
          <w:p w14:paraId="0A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Председатель ПС ______ </w:t>
            </w:r>
            <w:r>
              <w:rPr>
                <w:sz w:val="28"/>
              </w:rPr>
              <w:t>Пуклицкая</w:t>
            </w:r>
            <w:r>
              <w:rPr>
                <w:sz w:val="28"/>
              </w:rPr>
              <w:t xml:space="preserve"> И.В.</w:t>
            </w:r>
          </w:p>
        </w:tc>
        <w:tc>
          <w:tcPr>
            <w:tcW w:type="dxa" w:w="49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________Е.А. Полякова</w:t>
            </w:r>
          </w:p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Приказ № __ от ______ 2023 г</w:t>
            </w:r>
          </w:p>
          <w:p w14:paraId="0F000000">
            <w:pPr>
              <w:ind/>
              <w:jc w:val="center"/>
              <w:rPr>
                <w:sz w:val="28"/>
              </w:rPr>
            </w:pP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>
      <w:pPr>
        <w:spacing w:line="360" w:lineRule="auto"/>
        <w:ind/>
        <w:jc w:val="center"/>
        <w:rPr>
          <w:b w:val="1"/>
          <w:sz w:val="28"/>
        </w:rPr>
      </w:pPr>
    </w:p>
    <w:p w14:paraId="12000000">
      <w:pPr>
        <w:spacing w:line="360" w:lineRule="auto"/>
        <w:ind/>
        <w:jc w:val="center"/>
        <w:rPr>
          <w:b w:val="1"/>
          <w:sz w:val="28"/>
        </w:rPr>
      </w:pPr>
    </w:p>
    <w:p w14:paraId="13000000">
      <w:pPr>
        <w:spacing w:line="360" w:lineRule="auto"/>
        <w:ind/>
        <w:jc w:val="center"/>
        <w:rPr>
          <w:b w:val="1"/>
          <w:sz w:val="28"/>
        </w:rPr>
      </w:pPr>
    </w:p>
    <w:p w14:paraId="14000000">
      <w:pPr>
        <w:spacing w:line="360" w:lineRule="auto"/>
        <w:ind/>
        <w:jc w:val="center"/>
        <w:rPr>
          <w:b w:val="1"/>
          <w:sz w:val="28"/>
        </w:rPr>
      </w:pPr>
    </w:p>
    <w:p w14:paraId="15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РАБОЧАЯ ПРОГРАММА </w:t>
      </w:r>
    </w:p>
    <w:p w14:paraId="16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 предмету «</w:t>
      </w:r>
      <w:r>
        <w:rPr>
          <w:b w:val="1"/>
          <w:sz w:val="28"/>
        </w:rPr>
        <w:t>Литературное чтение на родном языке</w:t>
      </w:r>
      <w:r>
        <w:rPr>
          <w:b w:val="1"/>
          <w:sz w:val="28"/>
        </w:rPr>
        <w:t>»</w:t>
      </w:r>
    </w:p>
    <w:p w14:paraId="17000000">
      <w:pPr>
        <w:spacing w:after="200"/>
        <w:ind/>
        <w:jc w:val="center"/>
        <w:rPr>
          <w:b w:val="1"/>
          <w:sz w:val="28"/>
        </w:rPr>
      </w:pPr>
      <w:r>
        <w:rPr>
          <w:b w:val="1"/>
          <w:sz w:val="28"/>
        </w:rPr>
        <w:t>1 класс</w:t>
      </w:r>
    </w:p>
    <w:p w14:paraId="18000000">
      <w:pPr>
        <w:spacing w:after="20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Учитель начальных классов: Рыжкова О.А., </w:t>
      </w:r>
      <w:r>
        <w:rPr>
          <w:b w:val="1"/>
          <w:sz w:val="28"/>
        </w:rPr>
        <w:t>I</w:t>
      </w:r>
      <w:r>
        <w:rPr>
          <w:b w:val="1"/>
          <w:sz w:val="28"/>
        </w:rPr>
        <w:t xml:space="preserve"> квалификационная категория</w:t>
      </w:r>
    </w:p>
    <w:p w14:paraId="19000000">
      <w:pPr>
        <w:spacing w:after="200"/>
        <w:ind/>
        <w:jc w:val="center"/>
        <w:rPr>
          <w:b w:val="1"/>
          <w:sz w:val="28"/>
        </w:rPr>
      </w:pPr>
    </w:p>
    <w:p w14:paraId="1A000000">
      <w:pPr>
        <w:spacing w:after="200"/>
        <w:ind/>
        <w:jc w:val="center"/>
        <w:rPr>
          <w:b w:val="1"/>
          <w:sz w:val="28"/>
        </w:rPr>
      </w:pPr>
    </w:p>
    <w:p w14:paraId="1B000000">
      <w:pPr>
        <w:spacing w:after="200"/>
        <w:ind/>
        <w:jc w:val="center"/>
        <w:rPr>
          <w:b w:val="1"/>
          <w:sz w:val="28"/>
        </w:rPr>
      </w:pPr>
    </w:p>
    <w:p w14:paraId="1C000000">
      <w:pPr>
        <w:spacing w:after="200"/>
        <w:ind/>
        <w:jc w:val="center"/>
        <w:rPr>
          <w:b w:val="1"/>
          <w:sz w:val="28"/>
        </w:rPr>
      </w:pPr>
    </w:p>
    <w:p w14:paraId="1D000000">
      <w:pPr>
        <w:spacing w:after="200"/>
        <w:ind/>
        <w:jc w:val="center"/>
        <w:rPr>
          <w:b w:val="1"/>
          <w:sz w:val="28"/>
        </w:rPr>
      </w:pPr>
    </w:p>
    <w:p w14:paraId="1E000000">
      <w:pPr>
        <w:spacing w:after="20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д. </w:t>
      </w:r>
      <w:r>
        <w:rPr>
          <w:b w:val="1"/>
          <w:sz w:val="28"/>
        </w:rPr>
        <w:t>Моква</w:t>
      </w:r>
      <w:r>
        <w:rPr>
          <w:b w:val="1"/>
          <w:sz w:val="28"/>
        </w:rPr>
        <w:t xml:space="preserve"> 1, ул. Школьная, 35</w:t>
      </w:r>
    </w:p>
    <w:p w14:paraId="1F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2023 г</w:t>
      </w:r>
    </w:p>
    <w:p w14:paraId="20000000">
      <w:pPr>
        <w:spacing w:after="15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1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22000000">
      <w:pPr>
        <w:spacing w:after="15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ОБЩАЯ ХАРАКТЕРИСТИКА УЧЕБНОГО ПРЕДМЕТА </w:t>
      </w:r>
    </w:p>
    <w:p w14:paraId="23000000">
      <w:pPr>
        <w:spacing w:after="15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«ЛИТЕРАТУРНОЕ ЧТЕНИЕ НА РОДНОМ (РУССКОМ) ЯЗЫКЕ»</w:t>
      </w:r>
    </w:p>
    <w:p w14:paraId="24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25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26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>
        <w:rPr>
          <w:rFonts w:ascii="Times New Roman" w:hAnsi="Times New Roman"/>
          <w:color w:val="000000"/>
          <w:sz w:val="28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14:paraId="27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28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29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r>
        <w:rPr>
          <w:rFonts w:ascii="Times New Roman" w:hAnsi="Times New Roman"/>
          <w:color w:val="000000"/>
          <w:sz w:val="28"/>
        </w:rPr>
        <w:t>историко</w:t>
      </w:r>
      <w:r>
        <w:rPr>
          <w:rFonts w:ascii="Times New Roman" w:hAnsi="Times New Roman"/>
          <w:color w:val="000000"/>
          <w:sz w:val="28"/>
        </w:rPr>
        <w:t xml:space="preserve"> - 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</w:t>
      </w:r>
      <w:r>
        <w:rPr>
          <w:rFonts w:ascii="Times New Roman" w:hAnsi="Times New Roman"/>
          <w:color w:val="000000"/>
          <w:sz w:val="28"/>
        </w:rPr>
        <w:t>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2A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ЦЕЛИ ИЗУЧЕНИЯ УЧЕБНОГО ПРЕДМЕТА «ЛИТЕРАТУРНОЕ ЧТЕНИЕ НА РОДНОМ (РУССКОМ) ЯЗЫКЕ»</w:t>
      </w:r>
    </w:p>
    <w:p w14:paraId="2B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Целями </w:t>
      </w:r>
      <w:r>
        <w:rPr>
          <w:rFonts w:ascii="Times New Roman" w:hAnsi="Times New Roman"/>
          <w:color w:val="000000"/>
          <w:sz w:val="28"/>
        </w:rPr>
        <w:t>изучения предмета «Литературное чтение на родном (русском) языке» являются:</w:t>
      </w:r>
    </w:p>
    <w:p w14:paraId="2C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воспитание ценностного отношения к русской литературе и русскому языку как существенной части родной культуры;</w:t>
      </w:r>
    </w:p>
    <w:p w14:paraId="2D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2E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осознание исторической преемственности поколений, своей ответственности за сохранение русской культуры;</w:t>
      </w:r>
    </w:p>
    <w:p w14:paraId="2F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развитие читательских умений.</w:t>
      </w:r>
    </w:p>
    <w:p w14:paraId="30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Достижение данных целей предполагает решение следующих </w:t>
      </w:r>
      <w:r>
        <w:rPr>
          <w:rFonts w:ascii="Times New Roman" w:hAnsi="Times New Roman"/>
          <w:b w:val="1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14:paraId="31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32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33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34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35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формирование потребности в постоянном чтении для развития личности, для речевого самосовершенствования;</w:t>
      </w:r>
    </w:p>
    <w:p w14:paraId="36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37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развитие всех видов речевой деятельности, приобретение опыта создания устных и письменных высказываний о прочитанном.</w:t>
      </w:r>
    </w:p>
    <w:p w14:paraId="38000000">
      <w:pPr>
        <w:spacing w:after="15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МЕСТО УЧЕБНОГО ПРЕДМЕТА ЛИТЕРАТУРНОЕ ЧТЕНИЕ НА РОДНОМ (РУССКОМ) ЯЗЫКЕ» </w:t>
      </w:r>
    </w:p>
    <w:p w14:paraId="39000000">
      <w:pPr>
        <w:spacing w:after="15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 УЧЕБНОМ ПЛАНЕ</w:t>
      </w:r>
    </w:p>
    <w:p w14:paraId="3A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3B00000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ПЛАНИРУЕМЫЕ ОБРАЗОВАТЕЛЬНЫЕ РЕЗУЛЬТАТЫ</w:t>
      </w:r>
    </w:p>
    <w:p w14:paraId="3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3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ЛИЧНОСТНЫЕ РЕЗУЛЬТАТЫ</w:t>
      </w:r>
    </w:p>
    <w:p w14:paraId="3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3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гражданско-патриотического воспитания:</w:t>
      </w:r>
    </w:p>
    <w:p w14:paraId="40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41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2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43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уважение к своему и другим народам, формируемое в том числе на основе примеров из художественных произведений и фольклора;</w:t>
      </w:r>
    </w:p>
    <w:p w14:paraId="44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45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духовно-нравственного воспитания:</w:t>
      </w:r>
    </w:p>
    <w:p w14:paraId="46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признание индивидуальности каждого человека с опорой на собственный жизненный и читательский опыт;</w:t>
      </w:r>
    </w:p>
    <w:p w14:paraId="47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48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9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4A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эстетического воспитания:</w:t>
      </w:r>
    </w:p>
    <w:p w14:paraId="4B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стремление к самовыражению в разных видах художественной деятельности, в том числе в искусстве слова;</w:t>
      </w:r>
    </w:p>
    <w:p w14:paraId="4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физического воспитания, формирования культуры здоровья и эмоционального благополучия:</w:t>
      </w:r>
    </w:p>
    <w:p w14:paraId="4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4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0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трудового воспитания:</w:t>
      </w:r>
    </w:p>
    <w:p w14:paraId="51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52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экологического воспитания:</w:t>
      </w:r>
    </w:p>
    <w:p w14:paraId="53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бережное отношение к природе, формируемое в процессе работы с текстами;</w:t>
      </w:r>
    </w:p>
    <w:p w14:paraId="54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неприятие действий, приносящих ей вред;</w:t>
      </w:r>
    </w:p>
    <w:p w14:paraId="55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ценности научного познания:</w:t>
      </w:r>
    </w:p>
    <w:p w14:paraId="56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57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58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МЕТАПРЕДМЕТНЫЕ РЕЗУЛЬТАТЫ</w:t>
      </w:r>
    </w:p>
    <w:p w14:paraId="59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>
        <w:rPr>
          <w:rFonts w:ascii="Times New Roman" w:hAnsi="Times New Roman"/>
          <w:b w:val="1"/>
          <w:color w:val="000000"/>
          <w:sz w:val="28"/>
        </w:rPr>
        <w:t>познавательные </w:t>
      </w:r>
      <w:r>
        <w:rPr>
          <w:rFonts w:ascii="Times New Roman" w:hAnsi="Times New Roman"/>
          <w:color w:val="000000"/>
          <w:sz w:val="28"/>
        </w:rPr>
        <w:t>универсальные учебные действия.</w:t>
      </w:r>
    </w:p>
    <w:p w14:paraId="5A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Базовые логические действия:</w:t>
      </w:r>
    </w:p>
    <w:p w14:paraId="5B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сравнивать различные тексты, устанавливать основания для сравнения текстов, устанавливать аналогии текстов;</w:t>
      </w:r>
    </w:p>
    <w:p w14:paraId="5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объединять объекты (тексты) по определённому признаку;</w:t>
      </w:r>
    </w:p>
    <w:p w14:paraId="5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определять существенный признак для классификации пословиц, поговорок, фразеологизмов;</w:t>
      </w:r>
    </w:p>
    <w:p w14:paraId="5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5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0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устанавливать причинно-следственные связи при анализе текста, делать выводы.</w:t>
      </w:r>
    </w:p>
    <w:p w14:paraId="61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Базовые исследовательские действия:</w:t>
      </w:r>
    </w:p>
    <w:p w14:paraId="62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63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сравнивать несколько вариантов выполнения задания, выбирать наиболее подходящий (на основе предложенных критериев);</w:t>
      </w:r>
    </w:p>
    <w:p w14:paraId="64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проводить по предложенному плану несложное мини-исследование, выполнять по предложенному плану проектное задание;</w:t>
      </w:r>
    </w:p>
    <w:p w14:paraId="65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66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прогнозировать возможное развитие процессов, событий и их последствия в аналогичных или сходных ситуациях.</w:t>
      </w:r>
    </w:p>
    <w:p w14:paraId="67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Работа с информацией:</w:t>
      </w:r>
    </w:p>
    <w:p w14:paraId="68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выбирать источник получения информации: нужный словарь, справочник для получения запрашиваемой информации, для уточнения;</w:t>
      </w:r>
    </w:p>
    <w:p w14:paraId="69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A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B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14:paraId="6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анализировать и создавать текстовую, графическую, видео, звуковую информацию в соответствии с учебной задачей;</w:t>
      </w:r>
    </w:p>
    <w:p w14:paraId="6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6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концу обучения в начальной школе у обучающегося формируются </w:t>
      </w:r>
      <w:r>
        <w:rPr>
          <w:rFonts w:ascii="Times New Roman" w:hAnsi="Times New Roman"/>
          <w:b w:val="1"/>
          <w:color w:val="000000"/>
          <w:sz w:val="28"/>
        </w:rPr>
        <w:t>коммуникативные</w:t>
      </w:r>
    </w:p>
    <w:p w14:paraId="6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универсальные учебные действия.</w:t>
      </w:r>
    </w:p>
    <w:p w14:paraId="70000000">
      <w:pPr>
        <w:spacing w:after="0" w:line="360" w:lineRule="auto"/>
        <w:ind w:firstLine="709"/>
        <w:rPr>
          <w:rFonts w:ascii="Times New Roman" w:hAnsi="Times New Roman"/>
          <w:b w:val="1"/>
          <w:color w:val="000000"/>
          <w:sz w:val="28"/>
        </w:rPr>
      </w:pPr>
    </w:p>
    <w:p w14:paraId="71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Общение:</w:t>
      </w:r>
    </w:p>
    <w:p w14:paraId="72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воспринимать и формулировать суждения, выражать эмоции в соответствии с целями и условиями общения в знакомой среде;</w:t>
      </w:r>
    </w:p>
    <w:p w14:paraId="73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проявлять уважительное отношение к собеседнику, соблюдать правила ведения диалоги и дискуссии;</w:t>
      </w:r>
    </w:p>
    <w:p w14:paraId="74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признавать возможность существования разных точек зрения;</w:t>
      </w:r>
    </w:p>
    <w:p w14:paraId="75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корректно и аргументированно высказывать своё мнение;</w:t>
      </w:r>
    </w:p>
    <w:p w14:paraId="76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строить речевое высказывание в соответствии с поставленной задачей;</w:t>
      </w:r>
    </w:p>
    <w:p w14:paraId="77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создавать устные и письменные тексты (описание, рассуждение, повествование) в соответствии с речевой ситуацией;</w:t>
      </w:r>
    </w:p>
    <w:p w14:paraId="78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79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подбирать иллюстративный материал (рисунки, фото, плакаты) к тексту выступления.</w:t>
      </w:r>
    </w:p>
    <w:p w14:paraId="7A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Совместная деятельность:</w:t>
      </w:r>
    </w:p>
    <w:p w14:paraId="7B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проявлять готовность руководить, выполнять поручения, подчиняться, самостоятельно разрешать конфликты;</w:t>
      </w:r>
    </w:p>
    <w:p w14:paraId="7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ответственно выполнять свою часть работы; оценивать свой вклад в общий результат;</w:t>
      </w:r>
    </w:p>
    <w:p w14:paraId="7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выполнять совместные проектные задания с опорой на предложенные образцы.</w:t>
      </w:r>
    </w:p>
    <w:p w14:paraId="80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концу обучения в начальной школе у обучающегося формируются </w:t>
      </w:r>
      <w:r>
        <w:rPr>
          <w:rFonts w:ascii="Times New Roman" w:hAnsi="Times New Roman"/>
          <w:b w:val="1"/>
          <w:color w:val="000000"/>
          <w:sz w:val="28"/>
        </w:rPr>
        <w:t>регулятивные </w:t>
      </w:r>
      <w:r>
        <w:rPr>
          <w:rFonts w:ascii="Times New Roman" w:hAnsi="Times New Roman"/>
          <w:color w:val="000000"/>
          <w:sz w:val="28"/>
        </w:rPr>
        <w:t>универсальные учебные действия.</w:t>
      </w:r>
    </w:p>
    <w:p w14:paraId="81000000">
      <w:pPr>
        <w:spacing w:after="0" w:line="360" w:lineRule="auto"/>
        <w:ind w:firstLine="709"/>
        <w:rPr>
          <w:rFonts w:ascii="Times New Roman" w:hAnsi="Times New Roman"/>
          <w:b w:val="1"/>
          <w:color w:val="000000"/>
          <w:sz w:val="28"/>
        </w:rPr>
      </w:pPr>
    </w:p>
    <w:p w14:paraId="82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83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планировать действия по решению учебной задачи для получения результата;</w:t>
      </w:r>
    </w:p>
    <w:p w14:paraId="84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выстраивать последовательность выбранных действий.</w:t>
      </w:r>
    </w:p>
    <w:p w14:paraId="85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Самоконтроль:</w:t>
      </w:r>
    </w:p>
    <w:p w14:paraId="86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устанавливать причины успеха/неудач учебной деятельности;</w:t>
      </w:r>
    </w:p>
    <w:p w14:paraId="87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корректировать свои учебные действия для преодоления речевых ошибок и ошибок, связанных с анализом текстов;</w:t>
      </w:r>
    </w:p>
    <w:p w14:paraId="88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соотносить результат деятельности с поставленной учебной задачей по анализу текстов;</w:t>
      </w:r>
    </w:p>
    <w:p w14:paraId="89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находить ошибку, допущенную при работе с текстами;</w:t>
      </w:r>
    </w:p>
    <w:p w14:paraId="8A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8B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ПРЕДМЕТНЫЕ РЕЗУЛЬТАТЫ</w:t>
      </w:r>
    </w:p>
    <w:p w14:paraId="8C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концу обучения в </w:t>
      </w:r>
      <w:r>
        <w:rPr>
          <w:rFonts w:ascii="Times New Roman" w:hAnsi="Times New Roman"/>
          <w:b w:val="1"/>
          <w:color w:val="000000"/>
          <w:sz w:val="28"/>
        </w:rPr>
        <w:t>1 классе </w:t>
      </w:r>
      <w:r>
        <w:rPr>
          <w:rFonts w:ascii="Times New Roman" w:hAnsi="Times New Roman"/>
          <w:color w:val="000000"/>
          <w:sz w:val="28"/>
        </w:rPr>
        <w:t>обучающийся </w:t>
      </w:r>
      <w:r>
        <w:rPr>
          <w:rFonts w:ascii="Times New Roman" w:hAnsi="Times New Roman"/>
          <w:b w:val="1"/>
          <w:color w:val="000000"/>
          <w:sz w:val="28"/>
        </w:rPr>
        <w:t>научится:</w:t>
      </w:r>
    </w:p>
    <w:p w14:paraId="8D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осознавать значимость чтения родной русской литературы для познания себя, мира, национальной истории и культуры;</w:t>
      </w:r>
    </w:p>
    <w:p w14:paraId="8E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владеть элементарными приёмами интерпретации произведений русской литературы;</w:t>
      </w:r>
    </w:p>
    <w:p w14:paraId="8F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14:paraId="90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использовать словарь учебника для получения дополнительной информации о значении слова;</w:t>
      </w:r>
    </w:p>
    <w:p w14:paraId="9100000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читать наизусть стихотворные произведения по собственному выбору.</w:t>
      </w:r>
    </w:p>
    <w:p w14:paraId="9200000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14:paraId="93000000">
      <w:pPr>
        <w:spacing w:after="150"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6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ПРЕДМЕТА.</w:t>
      </w:r>
    </w:p>
    <w:p w14:paraId="97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 1. МИР ДЕТСТВА.</w:t>
      </w:r>
    </w:p>
    <w:p w14:paraId="98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Я и книги.</w:t>
      </w:r>
    </w:p>
    <w:p w14:paraId="99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Не красна книга письмом, красна умом</w:t>
      </w:r>
    </w:p>
    <w:p w14:paraId="9A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Произведения, отражающие первые шаги в чтении. Например: </w:t>
      </w:r>
      <w:r>
        <w:rPr>
          <w:rFonts w:ascii="Times New Roman" w:hAnsi="Times New Roman"/>
          <w:b w:val="1"/>
          <w:color w:val="000000"/>
          <w:sz w:val="28"/>
        </w:rPr>
        <w:t>С. А. Баруздин. </w:t>
      </w:r>
      <w:r>
        <w:rPr>
          <w:rFonts w:ascii="Times New Roman" w:hAnsi="Times New Roman"/>
          <w:color w:val="000000"/>
          <w:sz w:val="28"/>
        </w:rPr>
        <w:t>«Самое простое дело». </w:t>
      </w:r>
      <w:r>
        <w:rPr>
          <w:rFonts w:ascii="Times New Roman" w:hAnsi="Times New Roman"/>
          <w:b w:val="1"/>
          <w:color w:val="000000"/>
          <w:sz w:val="28"/>
        </w:rPr>
        <w:t>Л. В. Куклин. </w:t>
      </w:r>
      <w:r>
        <w:rPr>
          <w:rFonts w:ascii="Times New Roman" w:hAnsi="Times New Roman"/>
          <w:color w:val="000000"/>
          <w:sz w:val="28"/>
        </w:rPr>
        <w:t>«Как я научился читать» (фрагмент). </w:t>
      </w:r>
      <w:r>
        <w:rPr>
          <w:rFonts w:ascii="Times New Roman" w:hAnsi="Times New Roman"/>
          <w:b w:val="1"/>
          <w:color w:val="000000"/>
          <w:sz w:val="28"/>
        </w:rPr>
        <w:t>Н. Н. Носов. </w:t>
      </w:r>
      <w:r>
        <w:rPr>
          <w:rFonts w:ascii="Times New Roman" w:hAnsi="Times New Roman"/>
          <w:color w:val="000000"/>
          <w:sz w:val="28"/>
        </w:rPr>
        <w:t>«Тайна на дне колодца» (фрагмент главы «Волшебные сказки»).</w:t>
      </w:r>
    </w:p>
    <w:p w14:paraId="9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Я взрослею.</w:t>
      </w:r>
    </w:p>
    <w:p w14:paraId="9C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Без друга в жизни туго</w:t>
      </w:r>
    </w:p>
    <w:p w14:paraId="9D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Пословицы о дружбе.</w:t>
      </w:r>
    </w:p>
    <w:p w14:paraId="9E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 </w:t>
      </w:r>
      <w:r>
        <w:rPr>
          <w:rFonts w:ascii="Times New Roman" w:hAnsi="Times New Roman"/>
          <w:b w:val="1"/>
          <w:color w:val="000000"/>
          <w:sz w:val="28"/>
        </w:rPr>
        <w:t>Н. К. Абрамцева. </w:t>
      </w:r>
      <w:r>
        <w:rPr>
          <w:rFonts w:ascii="Times New Roman" w:hAnsi="Times New Roman"/>
          <w:color w:val="000000"/>
          <w:sz w:val="28"/>
        </w:rPr>
        <w:t>«Цветы и зеркало». </w:t>
      </w:r>
      <w:r>
        <w:rPr>
          <w:rFonts w:ascii="Times New Roman" w:hAnsi="Times New Roman"/>
          <w:b w:val="1"/>
          <w:color w:val="000000"/>
          <w:sz w:val="28"/>
        </w:rPr>
        <w:t>И. А. </w:t>
      </w:r>
      <w:r>
        <w:rPr>
          <w:rFonts w:ascii="Times New Roman" w:hAnsi="Times New Roman"/>
          <w:b w:val="1"/>
          <w:color w:val="000000"/>
          <w:sz w:val="28"/>
        </w:rPr>
        <w:t>Мазнин</w:t>
      </w:r>
      <w:r>
        <w:rPr>
          <w:rFonts w:ascii="Times New Roman" w:hAnsi="Times New Roman"/>
          <w:b w:val="1"/>
          <w:color w:val="000000"/>
          <w:sz w:val="28"/>
        </w:rPr>
        <w:t>. «</w:t>
      </w:r>
      <w:r>
        <w:rPr>
          <w:rFonts w:ascii="Times New Roman" w:hAnsi="Times New Roman"/>
          <w:color w:val="000000"/>
          <w:sz w:val="28"/>
        </w:rPr>
        <w:t>Давайте будем дружить друг с другом» (фрагмент). </w:t>
      </w:r>
      <w:r>
        <w:rPr>
          <w:rFonts w:ascii="Times New Roman" w:hAnsi="Times New Roman"/>
          <w:b w:val="1"/>
          <w:color w:val="000000"/>
          <w:sz w:val="28"/>
        </w:rPr>
        <w:t>С. Л. Прокофьева. </w:t>
      </w:r>
      <w:r>
        <w:rPr>
          <w:rFonts w:ascii="Times New Roman" w:hAnsi="Times New Roman"/>
          <w:color w:val="000000"/>
          <w:sz w:val="28"/>
        </w:rPr>
        <w:t>«Самый большой друг».</w:t>
      </w:r>
    </w:p>
    <w:p w14:paraId="9F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Не тот прав, кто сильный, а тот, кто честный</w:t>
      </w:r>
    </w:p>
    <w:p w14:paraId="A0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Пословицы о правде и честности.</w:t>
      </w:r>
    </w:p>
    <w:p w14:paraId="A1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Произведения, отражающие традиционные представления о честности как нравственном ориентире. Например: </w:t>
      </w:r>
      <w:r>
        <w:rPr>
          <w:rFonts w:ascii="Times New Roman" w:hAnsi="Times New Roman"/>
          <w:b w:val="1"/>
          <w:color w:val="000000"/>
          <w:sz w:val="28"/>
        </w:rPr>
        <w:t>В. А. Осеева. </w:t>
      </w:r>
      <w:r>
        <w:rPr>
          <w:rFonts w:ascii="Times New Roman" w:hAnsi="Times New Roman"/>
          <w:color w:val="000000"/>
          <w:sz w:val="28"/>
        </w:rPr>
        <w:t>«Почему?». </w:t>
      </w:r>
      <w:r>
        <w:rPr>
          <w:rFonts w:ascii="Times New Roman" w:hAnsi="Times New Roman"/>
          <w:b w:val="1"/>
          <w:color w:val="000000"/>
          <w:sz w:val="28"/>
        </w:rPr>
        <w:t>Л. Н. Толстой. </w:t>
      </w:r>
      <w:r>
        <w:rPr>
          <w:rFonts w:ascii="Times New Roman" w:hAnsi="Times New Roman"/>
          <w:color w:val="000000"/>
          <w:sz w:val="28"/>
        </w:rPr>
        <w:t>«Лгун».</w:t>
      </w:r>
    </w:p>
    <w:p w14:paraId="A2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Я фантазирую и мечтаю</w:t>
      </w:r>
    </w:p>
    <w:p w14:paraId="A3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Необычное в обычном</w:t>
      </w:r>
    </w:p>
    <w:p w14:paraId="A4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Произведения, отражающие умение удивляться при восприятии окружающего мира. Например: </w:t>
      </w:r>
      <w:r>
        <w:rPr>
          <w:rFonts w:ascii="Times New Roman" w:hAnsi="Times New Roman"/>
          <w:b w:val="1"/>
          <w:color w:val="000000"/>
          <w:sz w:val="28"/>
        </w:rPr>
        <w:t>С. А. Иванов. </w:t>
      </w:r>
      <w:r>
        <w:rPr>
          <w:rFonts w:ascii="Times New Roman" w:hAnsi="Times New Roman"/>
          <w:color w:val="000000"/>
          <w:sz w:val="28"/>
        </w:rPr>
        <w:t>«Снежный заповедник» (фрагмент). </w:t>
      </w:r>
      <w:r>
        <w:rPr>
          <w:rFonts w:ascii="Times New Roman" w:hAnsi="Times New Roman"/>
          <w:b w:val="1"/>
          <w:color w:val="000000"/>
          <w:sz w:val="28"/>
        </w:rPr>
        <w:t>В. В. Лунин. </w:t>
      </w:r>
      <w:r>
        <w:rPr>
          <w:rFonts w:ascii="Times New Roman" w:hAnsi="Times New Roman"/>
          <w:color w:val="000000"/>
          <w:sz w:val="28"/>
        </w:rPr>
        <w:t>«Я видела чудо». </w:t>
      </w:r>
      <w:r>
        <w:rPr>
          <w:rFonts w:ascii="Times New Roman" w:hAnsi="Times New Roman"/>
          <w:b w:val="1"/>
          <w:color w:val="000000"/>
          <w:sz w:val="28"/>
        </w:rPr>
        <w:t>М. М. Пришвин. </w:t>
      </w:r>
      <w:r>
        <w:rPr>
          <w:rFonts w:ascii="Times New Roman" w:hAnsi="Times New Roman"/>
          <w:color w:val="000000"/>
          <w:sz w:val="28"/>
        </w:rPr>
        <w:t>«Осинкам холодно». </w:t>
      </w:r>
      <w:r>
        <w:rPr>
          <w:rFonts w:ascii="Times New Roman" w:hAnsi="Times New Roman"/>
          <w:b w:val="1"/>
          <w:color w:val="000000"/>
          <w:sz w:val="28"/>
        </w:rPr>
        <w:t>А. С. Пушкин. </w:t>
      </w:r>
      <w:r>
        <w:rPr>
          <w:rFonts w:ascii="Times New Roman" w:hAnsi="Times New Roman"/>
          <w:color w:val="000000"/>
          <w:sz w:val="28"/>
        </w:rPr>
        <w:t>«Ещё дуют холодные ветры».</w:t>
      </w:r>
    </w:p>
    <w:p w14:paraId="A5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 2. РОССИЯ - РОДИНА МОЯ.</w:t>
      </w:r>
    </w:p>
    <w:p w14:paraId="A6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Что мы Родиной зовём.</w:t>
      </w:r>
    </w:p>
    <w:p w14:paraId="A7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С чего начинается Родина?</w:t>
      </w:r>
    </w:p>
    <w:p w14:paraId="A8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Произведения, отражающие многогранность понятия «Родина». Например: </w:t>
      </w:r>
      <w:r>
        <w:rPr>
          <w:rFonts w:ascii="Times New Roman" w:hAnsi="Times New Roman"/>
          <w:b w:val="1"/>
          <w:color w:val="000000"/>
          <w:sz w:val="28"/>
        </w:rPr>
        <w:t>Ф. П. Савинов. </w:t>
      </w:r>
      <w:r>
        <w:rPr>
          <w:rFonts w:ascii="Times New Roman" w:hAnsi="Times New Roman"/>
          <w:color w:val="000000"/>
          <w:sz w:val="28"/>
        </w:rPr>
        <w:t>«Родное» (фрагмент). </w:t>
      </w:r>
      <w:r>
        <w:rPr>
          <w:rFonts w:ascii="Times New Roman" w:hAnsi="Times New Roman"/>
          <w:b w:val="1"/>
          <w:color w:val="000000"/>
          <w:sz w:val="28"/>
        </w:rPr>
        <w:t>П. А. Синявский. </w:t>
      </w:r>
      <w:r>
        <w:rPr>
          <w:rFonts w:ascii="Times New Roman" w:hAnsi="Times New Roman"/>
          <w:color w:val="000000"/>
          <w:sz w:val="28"/>
        </w:rPr>
        <w:t>«Рисунок». </w:t>
      </w:r>
      <w:r>
        <w:rPr>
          <w:rFonts w:ascii="Times New Roman" w:hAnsi="Times New Roman"/>
          <w:b w:val="1"/>
          <w:color w:val="000000"/>
          <w:sz w:val="28"/>
        </w:rPr>
        <w:t>К. Д. Ушинский. </w:t>
      </w:r>
      <w:r>
        <w:rPr>
          <w:rFonts w:ascii="Times New Roman" w:hAnsi="Times New Roman"/>
          <w:color w:val="000000"/>
          <w:sz w:val="28"/>
        </w:rPr>
        <w:t>«Наше Отечество».</w:t>
      </w:r>
    </w:p>
    <w:p w14:paraId="A9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 родной природе.</w:t>
      </w:r>
    </w:p>
    <w:p w14:paraId="AA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Сколько же в небе всего происходит</w:t>
      </w:r>
    </w:p>
    <w:p w14:paraId="A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Русские народные загадки о солнце, луне, звёздах, облаках. </w:t>
      </w:r>
      <w:r>
        <w:rPr>
          <w:rFonts w:ascii="Times New Roman" w:hAnsi="Times New Roman"/>
          <w:b w:val="1"/>
          <w:color w:val="000000"/>
          <w:sz w:val="28"/>
        </w:rPr>
        <w:t>И. А. Бунин. </w:t>
      </w:r>
      <w:r>
        <w:rPr>
          <w:rFonts w:ascii="Times New Roman" w:hAnsi="Times New Roman"/>
          <w:color w:val="000000"/>
          <w:sz w:val="28"/>
        </w:rPr>
        <w:t>«Серп луны под тучкой длинной…». </w:t>
      </w:r>
      <w:r>
        <w:rPr>
          <w:rFonts w:ascii="Times New Roman" w:hAnsi="Times New Roman"/>
          <w:b w:val="1"/>
          <w:color w:val="000000"/>
          <w:sz w:val="28"/>
        </w:rPr>
        <w:t>С. В. Востоков. </w:t>
      </w:r>
      <w:r>
        <w:rPr>
          <w:rFonts w:ascii="Times New Roman" w:hAnsi="Times New Roman"/>
          <w:color w:val="000000"/>
          <w:sz w:val="28"/>
        </w:rPr>
        <w:t>«Два яблока». </w:t>
      </w:r>
      <w:r>
        <w:rPr>
          <w:rFonts w:ascii="Times New Roman" w:hAnsi="Times New Roman"/>
          <w:b w:val="1"/>
          <w:color w:val="000000"/>
          <w:sz w:val="28"/>
        </w:rPr>
        <w:t>В. М. Катанов. </w:t>
      </w:r>
      <w:r>
        <w:rPr>
          <w:rFonts w:ascii="Times New Roman" w:hAnsi="Times New Roman"/>
          <w:color w:val="000000"/>
          <w:sz w:val="28"/>
        </w:rPr>
        <w:t>«Жар-птица». </w:t>
      </w:r>
      <w:r>
        <w:rPr>
          <w:rFonts w:ascii="Times New Roman" w:hAnsi="Times New Roman"/>
          <w:b w:val="1"/>
          <w:color w:val="000000"/>
          <w:sz w:val="28"/>
        </w:rPr>
        <w:t>А. Н. Толстой </w:t>
      </w:r>
      <w:r>
        <w:rPr>
          <w:rFonts w:ascii="Times New Roman" w:hAnsi="Times New Roman"/>
          <w:color w:val="000000"/>
          <w:sz w:val="28"/>
        </w:rPr>
        <w:t>«Петушки».</w:t>
      </w:r>
    </w:p>
    <w:p w14:paraId="A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Календарно-тематический план</w:t>
      </w:r>
    </w:p>
    <w:p w14:paraId="A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– 3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часа, в неделю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час</w:t>
      </w: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1184"/>
        <w:gridCol w:w="1181"/>
        <w:gridCol w:w="7326"/>
        <w:gridCol w:w="1276"/>
        <w:gridCol w:w="3773"/>
      </w:tblGrid>
      <w:tr>
        <w:trPr>
          <w:trHeight w:hRule="atLeast" w:val="486"/>
        </w:trPr>
        <w:tc>
          <w:tcPr>
            <w:tcW w:type="dxa" w:w="652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6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732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урока</w:t>
            </w:r>
          </w:p>
        </w:tc>
        <w:tc>
          <w:tcPr>
            <w:tcW w:type="dxa" w:w="127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чество часов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7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Электронные цифровые образовательные ресурсы </w:t>
            </w:r>
          </w:p>
        </w:tc>
      </w:tr>
      <w:tr>
        <w:trPr>
          <w:trHeight w:hRule="atLeast" w:val="20"/>
        </w:trPr>
        <w:tc>
          <w:tcPr>
            <w:tcW w:type="dxa" w:w="65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Планир.</w:t>
            </w: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Фактич.</w:t>
            </w:r>
          </w:p>
        </w:tc>
        <w:tc>
          <w:tcPr>
            <w:tcW w:type="dxa" w:w="732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77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Я и книги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С.А. Баруздин. Самое простое дело.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Л. В. Куклин. «Как я научился читать».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Л. В. Куклин. «Как я научился читать».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Н. Н. Носов. «Тайна на дне колодца» (фрагмент главы «Волшебные сказки»).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6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Т.В. Толстая «Детство Лермонтова» (отрывок).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Л. Прокофьева. «Самый большой друг».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Л. Прокофьева. «Самый большой друг».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Я взрослею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М.Л. Михайлов «Лесные хоромы»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0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М.Л. Михайлов «Лесные хоромы»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И.А. Мазнин «Давайте будем дружить друг с другом…».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0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Н.К. Абрамцева «Цветы и зеркало» (в сокращении).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Л.Н. Толстой «Лгун» (басня).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Русская народная сказка «Враль».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В.А. Осеева «Почему?».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В.А. Осеева «Почему?».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А.С. Пушкин «… Воротился старик ко старухе…».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Я фантазирую и мечтаю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Р.С. Сеф «Чудо», В.В. Лунин «Я видела чудо».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С.А. Иванов «Снежный заповедник» (отрывок).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М.М. Пришвин «Закат солнца», «Осинкам холодно».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М.С. Харитонов «Учитель вранья» (отрывок).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В.Ф. Тендряков «Весенние перевёртыши» (отрывок).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Урок обобщения по разделу.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Что мы Родиной зовём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В.А. Осеева «Колыбельная песенка», П.А. Синявский «Рисунок». 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Творческий проект «На моём рисунке Родина Моя».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С.А. Махотин «Этот дом со скрипучим крыльцом», Ф.П. Савинов «Родное».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В.Ф. Боков «Откуда начинается Россия?», К.Д. Ушинский «Наше Отечество».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C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https://lecta.rosuchebnik.ru/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родной природе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Русские народные загадки о солнце.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А.Н. Толстой «Петушки», С.В. Сахарнов «Мезень» (отрывок).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Е.В. Григорьева «Осенью рыжий…», В.М. Катанов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«Жар-птица».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Загадки о месяце. И.А. Бунин «Серп луны над тучкой длинной…».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В.П. Крапивин «Сказки Севки Глущенко».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Ю.И. Коваль «Поздним вечером ранней весной». С.В. Востоков «Месяц»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6010000">
            <w:pPr>
              <w:spacing w:after="150" w:line="240" w:lineRule="auto"/>
              <w:ind/>
              <w:rPr>
                <w:rFonts w:ascii="PT Sans" w:hAnsi="PT Sans"/>
                <w:color w:val="000000"/>
                <w:sz w:val="21"/>
              </w:rPr>
            </w:pPr>
            <w:r>
              <w:rPr>
                <w:rFonts w:ascii="PT Sans" w:hAnsi="PT Sans"/>
                <w:color w:val="000000"/>
                <w:sz w:val="21"/>
                <w:u w:val="single"/>
              </w:rPr>
              <w:t>https://urok.1sept.ru/</w:t>
            </w: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Е.В. Липатова «Луна похожа на ежа…».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Г.М. Кружков «Звёзды».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"/>
        </w:trPr>
        <w:tc>
          <w:tcPr>
            <w:tcW w:type="dxa" w:w="6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11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Загадки о небе. Я.П. Полонский, Г.В. Сапгир, и др.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7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A3010000">
      <w:pPr>
        <w:spacing w:after="0"/>
        <w:ind/>
      </w:pPr>
    </w:p>
    <w:p w14:paraId="A4010000">
      <w:pPr>
        <w:pStyle w:val="Style_1"/>
      </w:pPr>
    </w:p>
    <w:sectPr>
      <w:pgSz w:h="11908" w:orient="landscape" w:w="16848"/>
      <w:pgMar w:bottom="567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2023-10-18T10:13:37Z</dcterms:modified>
</cp:coreProperties>
</file>